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8C394" w14:textId="77777777" w:rsidR="00CC6D6A" w:rsidRDefault="00CC6D6A" w:rsidP="004B2056">
      <w:pPr>
        <w:jc w:val="center"/>
      </w:pPr>
      <w:r>
        <w:rPr>
          <w:noProof/>
          <w:lang w:eastAsia="es-AR"/>
        </w:rPr>
        <w:drawing>
          <wp:inline distT="0" distB="0" distL="0" distR="0" wp14:anchorId="0793FFD6" wp14:editId="1B95CA97">
            <wp:extent cx="647468" cy="664471"/>
            <wp:effectExtent l="0" t="0" r="635" b="2540"/>
            <wp:docPr id="5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F4C8B22-9551-48D9-9264-36DC115F08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3">
                      <a:extLst>
                        <a:ext uri="{FF2B5EF4-FFF2-40B4-BE49-F238E27FC236}">
                          <a16:creationId xmlns:a16="http://schemas.microsoft.com/office/drawing/2014/main" id="{FF4C8B22-9551-48D9-9264-36DC115F08E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68" cy="67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3FF5A" w14:textId="3EB92002" w:rsidR="00CC6D6A" w:rsidRDefault="00CC6D6A" w:rsidP="00CC6D6A">
      <w:r>
        <w:t xml:space="preserve">                                                                                     Marcos Paz, 21 de </w:t>
      </w:r>
      <w:r w:rsidR="00E4070D">
        <w:t xml:space="preserve">septiembre </w:t>
      </w:r>
      <w:r>
        <w:t>de 2026</w:t>
      </w:r>
    </w:p>
    <w:p w14:paraId="27D7D978" w14:textId="03D8D7AC" w:rsidR="00CC6D6A" w:rsidRDefault="00CC6D6A" w:rsidP="00CC6D6A">
      <w:pPr>
        <w:jc w:val="center"/>
        <w:rPr>
          <w:b/>
        </w:rPr>
      </w:pPr>
      <w:r w:rsidRPr="00CC6D6A">
        <w:rPr>
          <w:b/>
        </w:rPr>
        <w:t xml:space="preserve">Desde la Red de Acción en </w:t>
      </w:r>
      <w:r w:rsidR="006C2074">
        <w:rPr>
          <w:b/>
        </w:rPr>
        <w:t>P</w:t>
      </w:r>
      <w:r w:rsidRPr="00CC6D6A">
        <w:rPr>
          <w:b/>
        </w:rPr>
        <w:t>laguicidas decimos no a</w:t>
      </w:r>
      <w:r w:rsidR="00E4070D">
        <w:rPr>
          <w:b/>
        </w:rPr>
        <w:t xml:space="preserve"> </w:t>
      </w:r>
      <w:r w:rsidRPr="00CC6D6A">
        <w:rPr>
          <w:b/>
        </w:rPr>
        <w:t xml:space="preserve">la exoneración de </w:t>
      </w:r>
      <w:r w:rsidR="00E4070D">
        <w:rPr>
          <w:b/>
        </w:rPr>
        <w:t xml:space="preserve">la Dra. </w:t>
      </w:r>
      <w:r w:rsidRPr="00CC6D6A">
        <w:rPr>
          <w:b/>
        </w:rPr>
        <w:t>Virginia Aparicio como trabajadora del Instituto Nacional de Tecnología Agropecuaria</w:t>
      </w:r>
      <w:r w:rsidR="004B2056">
        <w:rPr>
          <w:b/>
        </w:rPr>
        <w:t>, INTA</w:t>
      </w:r>
    </w:p>
    <w:p w14:paraId="1EBE85CC" w14:textId="754ABB43" w:rsidR="00CC6D6A" w:rsidRDefault="00CC6D6A" w:rsidP="004B2056">
      <w:pPr>
        <w:jc w:val="both"/>
      </w:pPr>
      <w:r w:rsidRPr="00CC6D6A">
        <w:t>El INTA</w:t>
      </w:r>
      <w:r>
        <w:t xml:space="preserve"> fue creado el 4 de diciembre de 1956 con los objetivos de impulsar la investigación y la comunicación agropecuarias a fin de mejorar las condiciones </w:t>
      </w:r>
      <w:r w:rsidR="007053C4">
        <w:t xml:space="preserve">de </w:t>
      </w:r>
      <w:r>
        <w:t>vida y trabajo de las familias rurales, es decir</w:t>
      </w:r>
      <w:r w:rsidR="007053C4">
        <w:t>,</w:t>
      </w:r>
      <w:r>
        <w:t xml:space="preserve"> se halla próximo a cumplir 70 años de e</w:t>
      </w:r>
      <w:r w:rsidR="0036325C">
        <w:t>x</w:t>
      </w:r>
      <w:r>
        <w:t>istencia.</w:t>
      </w:r>
      <w:r w:rsidR="0036325C">
        <w:t xml:space="preserve"> Dada su extensión territorial, los intereses propios de quienes lo coordina</w:t>
      </w:r>
      <w:r w:rsidR="007053C4">
        <w:t>n</w:t>
      </w:r>
      <w:r w:rsidR="0036325C">
        <w:t xml:space="preserve"> y desarrollan sus tareas de investigación y extensión</w:t>
      </w:r>
      <w:r w:rsidR="007053C4">
        <w:t>,</w:t>
      </w:r>
      <w:r w:rsidR="0036325C">
        <w:t xml:space="preserve"> y los cambios </w:t>
      </w:r>
      <w:r w:rsidR="00CA065B">
        <w:t xml:space="preserve">propios </w:t>
      </w:r>
      <w:r w:rsidR="0036325C">
        <w:t>de cada gobierno</w:t>
      </w:r>
      <w:r w:rsidR="007053C4">
        <w:t xml:space="preserve">, existe </w:t>
      </w:r>
      <w:r w:rsidR="0036325C">
        <w:t xml:space="preserve">una gran heterogeneidad de visiones respecto a los modos de producción vigentes en estos 70 </w:t>
      </w:r>
      <w:r w:rsidR="007053C4">
        <w:t>años y</w:t>
      </w:r>
      <w:r w:rsidR="0036325C">
        <w:t xml:space="preserve"> a las tecnologías desarrolladas, comunicadas y promovidas por la institución</w:t>
      </w:r>
      <w:r w:rsidR="007053C4">
        <w:t>,</w:t>
      </w:r>
      <w:r w:rsidR="0036325C">
        <w:t xml:space="preserve"> por ejemplo</w:t>
      </w:r>
      <w:r w:rsidR="007053C4">
        <w:t>,</w:t>
      </w:r>
      <w:r w:rsidR="0036325C">
        <w:t xml:space="preserve"> </w:t>
      </w:r>
      <w:r w:rsidR="00BA435F">
        <w:t>en relación con</w:t>
      </w:r>
      <w:r w:rsidR="007053C4">
        <w:t xml:space="preserve"> </w:t>
      </w:r>
      <w:r w:rsidR="0036325C">
        <w:t xml:space="preserve">la utilización de plaguicidas. </w:t>
      </w:r>
      <w:r w:rsidR="00F977A9">
        <w:t>M</w:t>
      </w:r>
      <w:r w:rsidR="0036325C">
        <w:t>ientras</w:t>
      </w:r>
      <w:r w:rsidR="00F977A9">
        <w:t xml:space="preserve"> </w:t>
      </w:r>
      <w:r w:rsidR="0036325C">
        <w:t>muchos investigadores y extensionistas ap</w:t>
      </w:r>
      <w:r w:rsidR="00653C92">
        <w:t>oya</w:t>
      </w:r>
      <w:r w:rsidR="0097432D">
        <w:t>n</w:t>
      </w:r>
      <w:r w:rsidR="00653C92">
        <w:t xml:space="preserve"> el desarrollo de plaguicidas</w:t>
      </w:r>
      <w:r w:rsidR="007053C4">
        <w:t>,</w:t>
      </w:r>
      <w:r w:rsidR="00653C92">
        <w:t xml:space="preserve"> otros</w:t>
      </w:r>
      <w:r w:rsidR="007053C4">
        <w:t>,</w:t>
      </w:r>
      <w:r w:rsidR="00653C92">
        <w:t xml:space="preserve"> por e</w:t>
      </w:r>
      <w:r w:rsidR="00E4070D">
        <w:t>l</w:t>
      </w:r>
      <w:r w:rsidR="00653C92">
        <w:t xml:space="preserve"> contrario</w:t>
      </w:r>
      <w:r w:rsidR="007053C4">
        <w:t>,</w:t>
      </w:r>
      <w:r w:rsidR="00653C92">
        <w:t xml:space="preserve"> </w:t>
      </w:r>
      <w:r w:rsidR="00F977A9">
        <w:t xml:space="preserve">sustentan </w:t>
      </w:r>
      <w:r w:rsidR="00653C92">
        <w:t>una mirada crítica</w:t>
      </w:r>
      <w:r w:rsidR="00E4070D">
        <w:t xml:space="preserve"> sobre estas tecnologías</w:t>
      </w:r>
      <w:r w:rsidR="00653C92">
        <w:t>.</w:t>
      </w:r>
      <w:r w:rsidR="0036325C">
        <w:t xml:space="preserve"> </w:t>
      </w:r>
      <w:r w:rsidR="00653C92">
        <w:t>La posición de Virginia Aparicio ha sido un ejemplo en este sentido</w:t>
      </w:r>
      <w:r w:rsidR="00E4070D">
        <w:t>.</w:t>
      </w:r>
    </w:p>
    <w:p w14:paraId="0E1F953D" w14:textId="2A8D7836" w:rsidR="00CC6D6A" w:rsidRDefault="0036325C" w:rsidP="004B2056">
      <w:pPr>
        <w:jc w:val="both"/>
      </w:pPr>
      <w:r>
        <w:t xml:space="preserve">Desde </w:t>
      </w:r>
      <w:r w:rsidR="00653C92">
        <w:t>hace varios años,</w:t>
      </w:r>
      <w:r>
        <w:t xml:space="preserve"> aquellos </w:t>
      </w:r>
      <w:r w:rsidR="007053C4">
        <w:t xml:space="preserve">que trabajamos </w:t>
      </w:r>
      <w:r w:rsidR="001B1BD5">
        <w:t>sobre</w:t>
      </w:r>
      <w:r w:rsidR="007053C4">
        <w:t xml:space="preserve"> la utilización y el efecto </w:t>
      </w:r>
      <w:r w:rsidR="00073AB6">
        <w:t xml:space="preserve">socioambiental </w:t>
      </w:r>
      <w:r w:rsidR="007053C4">
        <w:t>de los plaguicidas hemos contado con sus investigaciones</w:t>
      </w:r>
      <w:r w:rsidR="001B1BD5">
        <w:t>,</w:t>
      </w:r>
      <w:r w:rsidR="00BA435F">
        <w:t xml:space="preserve"> que nos han permitido f</w:t>
      </w:r>
      <w:r w:rsidR="007053C4">
        <w:t xml:space="preserve">undamentar nuestras críticas a los modelos productivos basados en estas sustancias </w:t>
      </w:r>
      <w:r w:rsidR="001B1BD5" w:rsidRPr="001B1BD5">
        <w:t>químicas, y exigir</w:t>
      </w:r>
      <w:r w:rsidR="007053C4">
        <w:t xml:space="preserve"> cambios sustanciales ya </w:t>
      </w:r>
      <w:r w:rsidR="001B1BD5">
        <w:t xml:space="preserve">sea </w:t>
      </w:r>
      <w:r w:rsidR="007053C4">
        <w:t>en la fase de registro y en su categorización, así como</w:t>
      </w:r>
      <w:r w:rsidR="001B1BD5">
        <w:t xml:space="preserve"> </w:t>
      </w:r>
      <w:r w:rsidR="00E83C89">
        <w:t xml:space="preserve">poner </w:t>
      </w:r>
      <w:r w:rsidR="00E4070D">
        <w:t>límites</w:t>
      </w:r>
      <w:r w:rsidR="00E83C89">
        <w:t xml:space="preserve"> a su </w:t>
      </w:r>
      <w:r w:rsidR="00E4070D">
        <w:t>utilización</w:t>
      </w:r>
      <w:r w:rsidR="00E83C89">
        <w:t>.</w:t>
      </w:r>
      <w:r w:rsidR="00653C92">
        <w:t xml:space="preserve"> En este sentido</w:t>
      </w:r>
      <w:r w:rsidR="001B1BD5">
        <w:t>,</w:t>
      </w:r>
      <w:r w:rsidR="00653C92">
        <w:t xml:space="preserve"> Virginia</w:t>
      </w:r>
      <w:r w:rsidR="009253DE">
        <w:t xml:space="preserve"> Aparicio </w:t>
      </w:r>
      <w:r w:rsidR="00653C92">
        <w:t>se ha involucrado en juicios, en investigaciones sobre contaminación de agua y suelos</w:t>
      </w:r>
      <w:r w:rsidR="001B1BD5">
        <w:t xml:space="preserve"> y</w:t>
      </w:r>
      <w:r w:rsidR="00653C92">
        <w:t xml:space="preserve"> en audiencias públicas en el parlamento nacional</w:t>
      </w:r>
      <w:r w:rsidR="001B1BD5">
        <w:t xml:space="preserve"> con d</w:t>
      </w:r>
      <w:r w:rsidR="00653C92">
        <w:t xml:space="preserve">atos certeros, </w:t>
      </w:r>
      <w:r w:rsidR="0097432D">
        <w:t>confiables y</w:t>
      </w:r>
      <w:r w:rsidR="00653C92">
        <w:t xml:space="preserve"> claves, </w:t>
      </w:r>
      <w:r w:rsidR="00066039">
        <w:t xml:space="preserve">en especial aquellos vinculados al proyecto </w:t>
      </w:r>
      <w:r w:rsidR="002A7F0E" w:rsidRPr="002A7F0E">
        <w:t>“Transición Sostenible de Protección Vegetal: Un Enfoque de Salud Global (Sprint)</w:t>
      </w:r>
      <w:r w:rsidR="00BA6B58">
        <w:t xml:space="preserve">”, </w:t>
      </w:r>
      <w:r w:rsidR="00066039" w:rsidRPr="00066039">
        <w:rPr>
          <w:rFonts w:cstheme="minorHAnsi"/>
          <w:color w:val="212529"/>
          <w:spacing w:val="5"/>
          <w:shd w:val="clear" w:color="auto" w:fill="FFFFFF"/>
        </w:rPr>
        <w:t>donde se</w:t>
      </w:r>
      <w:r w:rsidR="00066039" w:rsidRPr="00066039">
        <w:t xml:space="preserve"> </w:t>
      </w:r>
      <w:r w:rsidR="005118F8" w:rsidRPr="00066039">
        <w:t>evalu</w:t>
      </w:r>
      <w:r w:rsidR="005118F8">
        <w:t>ó</w:t>
      </w:r>
      <w:r w:rsidR="00066039" w:rsidRPr="00066039">
        <w:t xml:space="preserve"> el impacto de los plaguicidas en la salud humana y los efectos adversos en plantas, animales y ecosistemas</w:t>
      </w:r>
      <w:r w:rsidR="00066039">
        <w:t>.</w:t>
      </w:r>
      <w:r w:rsidR="00653C92">
        <w:t xml:space="preserve"> </w:t>
      </w:r>
      <w:r w:rsidR="005118F8" w:rsidRPr="005118F8">
        <w:t xml:space="preserve">El INTA publicó la presentación del </w:t>
      </w:r>
      <w:r w:rsidR="00E4070D" w:rsidRPr="005118F8">
        <w:t>proyecto,</w:t>
      </w:r>
      <w:r w:rsidR="005118F8" w:rsidRPr="005118F8">
        <w:t xml:space="preserve"> pero </w:t>
      </w:r>
      <w:r w:rsidR="005118F8">
        <w:t>en junio de 2023</w:t>
      </w:r>
      <w:r w:rsidR="005118F8" w:rsidRPr="005118F8">
        <w:t xml:space="preserve"> </w:t>
      </w:r>
      <w:r w:rsidR="005118F8" w:rsidRPr="005118F8">
        <w:rPr>
          <w:bCs/>
        </w:rPr>
        <w:t>se negó a</w:t>
      </w:r>
      <w:r w:rsidR="00914501">
        <w:rPr>
          <w:bCs/>
        </w:rPr>
        <w:t xml:space="preserve"> continuar con las tareas de muestreo y </w:t>
      </w:r>
      <w:r w:rsidR="005118F8" w:rsidRPr="005118F8">
        <w:rPr>
          <w:bCs/>
        </w:rPr>
        <w:t>difundir los resultados</w:t>
      </w:r>
      <w:r w:rsidR="005118F8">
        <w:rPr>
          <w:bCs/>
        </w:rPr>
        <w:t>, para luego retirarse de</w:t>
      </w:r>
      <w:r w:rsidR="009253DE">
        <w:rPr>
          <w:bCs/>
        </w:rPr>
        <w:t xml:space="preserve"> esta iniciativa</w:t>
      </w:r>
      <w:r w:rsidR="00914501">
        <w:rPr>
          <w:bCs/>
        </w:rPr>
        <w:t xml:space="preserve"> en diciembre del mismo año</w:t>
      </w:r>
      <w:r w:rsidR="005118F8" w:rsidRPr="005118F8">
        <w:t>.</w:t>
      </w:r>
    </w:p>
    <w:p w14:paraId="6CAD0C7D" w14:textId="0ACFE30F" w:rsidR="00653C92" w:rsidRPr="005118F8" w:rsidRDefault="00653C92" w:rsidP="004B2056">
      <w:pPr>
        <w:jc w:val="both"/>
      </w:pPr>
      <w:r>
        <w:t>Recientemente</w:t>
      </w:r>
      <w:r w:rsidR="00E83C89">
        <w:t xml:space="preserve"> se ha solicitado que </w:t>
      </w:r>
      <w:r w:rsidR="0097432D">
        <w:t>la Dra.</w:t>
      </w:r>
      <w:r>
        <w:t xml:space="preserve"> Virginia Aparicio</w:t>
      </w:r>
      <w:r w:rsidR="00BD21A3">
        <w:t xml:space="preserve">, </w:t>
      </w:r>
      <w:r w:rsidR="002A7F0E">
        <w:t>d</w:t>
      </w:r>
      <w:r w:rsidR="00BD21A3" w:rsidRPr="00BD21A3">
        <w:t>octora en Ciencias Agrarias e investigadora del INTA y del Conicet</w:t>
      </w:r>
      <w:r w:rsidR="00BD21A3">
        <w:t xml:space="preserve">, </w:t>
      </w:r>
      <w:r w:rsidR="001B1BD5">
        <w:t>sea</w:t>
      </w:r>
      <w:r>
        <w:t xml:space="preserve"> exonerada de la administración pública nacional</w:t>
      </w:r>
      <w:r w:rsidR="00E83C89">
        <w:t xml:space="preserve"> por sus investigaciones relacionadas con el efecto de los </w:t>
      </w:r>
      <w:r w:rsidR="005118F8">
        <w:t>plaguicidas</w:t>
      </w:r>
      <w:r w:rsidR="00E83C89">
        <w:t xml:space="preserve"> a nivel socioambiental. El pedido de tal </w:t>
      </w:r>
      <w:r w:rsidR="005118F8">
        <w:t xml:space="preserve">medida </w:t>
      </w:r>
      <w:r w:rsidR="001B1BD5">
        <w:t>se realizó</w:t>
      </w:r>
      <w:r w:rsidR="00E83C89">
        <w:t xml:space="preserve"> a partir de un sumario impulsado por las autoridades del INTA</w:t>
      </w:r>
      <w:r w:rsidR="005118F8">
        <w:t xml:space="preserve">. </w:t>
      </w:r>
      <w:r w:rsidR="005118F8" w:rsidRPr="005118F8">
        <w:t xml:space="preserve">La </w:t>
      </w:r>
      <w:r w:rsidR="00E4070D" w:rsidRPr="005118F8">
        <w:t>exoneración,</w:t>
      </w:r>
      <w:r w:rsidR="005118F8">
        <w:t xml:space="preserve"> </w:t>
      </w:r>
      <w:r w:rsidR="00E4070D">
        <w:t xml:space="preserve">con el pretexto de </w:t>
      </w:r>
      <w:r w:rsidR="005118F8">
        <w:t xml:space="preserve">causar un perjuicio al </w:t>
      </w:r>
      <w:r w:rsidR="001B1BD5">
        <w:t>Estado</w:t>
      </w:r>
      <w:r w:rsidR="005118F8">
        <w:t xml:space="preserve">, </w:t>
      </w:r>
      <w:r w:rsidR="005118F8" w:rsidRPr="005118F8">
        <w:t xml:space="preserve">no solo </w:t>
      </w:r>
      <w:r w:rsidR="001B1BD5">
        <w:t xml:space="preserve">significa </w:t>
      </w:r>
      <w:r w:rsidR="005118F8" w:rsidRPr="005118F8">
        <w:t>la pérdida del cargo</w:t>
      </w:r>
      <w:r w:rsidR="005118F8">
        <w:t xml:space="preserve"> en la institución</w:t>
      </w:r>
      <w:r w:rsidR="005118F8" w:rsidRPr="005118F8">
        <w:t xml:space="preserve">, sino </w:t>
      </w:r>
      <w:r w:rsidR="001B1BD5">
        <w:t xml:space="preserve">también </w:t>
      </w:r>
      <w:r w:rsidR="005118F8" w:rsidRPr="005118F8">
        <w:rPr>
          <w:bCs/>
        </w:rPr>
        <w:t>el impedimento de reingresar a prestar funciones en otras instituciones pertenecientes al Estado</w:t>
      </w:r>
      <w:r w:rsidR="00E4070D">
        <w:rPr>
          <w:bCs/>
        </w:rPr>
        <w:t>.</w:t>
      </w:r>
    </w:p>
    <w:p w14:paraId="45C5149E" w14:textId="7ADA6D19" w:rsidR="00E4070D" w:rsidRDefault="00E4070D" w:rsidP="004B2056">
      <w:pPr>
        <w:jc w:val="both"/>
      </w:pPr>
      <w:r>
        <w:t>Desde RAP</w:t>
      </w:r>
      <w:r w:rsidR="00BD21A3">
        <w:t>-</w:t>
      </w:r>
      <w:r>
        <w:t>AL r</w:t>
      </w:r>
      <w:r w:rsidR="005118F8">
        <w:t xml:space="preserve">eclamamos no solo cesar con la persecución hacia investigadores que aportan desde su mirada crítica conocimientos que nos posibilitan </w:t>
      </w:r>
      <w:r w:rsidR="009253DE">
        <w:t xml:space="preserve">estar al tanto </w:t>
      </w:r>
      <w:r w:rsidR="001B1BD5">
        <w:t>del efecto de los plaguicidas, sino apoyar investigaciones independientes</w:t>
      </w:r>
      <w:r w:rsidR="005118F8">
        <w:t xml:space="preserve"> que </w:t>
      </w:r>
      <w:r w:rsidR="000B445C">
        <w:t xml:space="preserve">permitan </w:t>
      </w:r>
      <w:r>
        <w:t>tomar medidas</w:t>
      </w:r>
      <w:r w:rsidR="0097432D">
        <w:t>,</w:t>
      </w:r>
      <w:r>
        <w:t xml:space="preserve"> técnicas y políticas</w:t>
      </w:r>
      <w:r w:rsidR="0097432D">
        <w:t xml:space="preserve">, </w:t>
      </w:r>
      <w:r w:rsidR="00F0091F">
        <w:t>para preservar</w:t>
      </w:r>
      <w:r>
        <w:t xml:space="preserve"> la salud </w:t>
      </w:r>
      <w:r w:rsidR="0097432D">
        <w:t>ambiental y</w:t>
      </w:r>
      <w:r>
        <w:t xml:space="preserve"> la </w:t>
      </w:r>
      <w:r w:rsidR="0097432D">
        <w:t>consecución de</w:t>
      </w:r>
      <w:r>
        <w:t xml:space="preserve"> los derechos humanos.</w:t>
      </w:r>
    </w:p>
    <w:p w14:paraId="34B4B8F5" w14:textId="1BD99442" w:rsidR="00E4070D" w:rsidRDefault="00E4070D" w:rsidP="004B2056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María Elena Rozas</w:t>
      </w:r>
      <w:r w:rsidR="0097432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Responsable</w:t>
      </w:r>
      <w:proofErr w:type="gramEnd"/>
      <w:r>
        <w:rPr>
          <w:sz w:val="24"/>
          <w:szCs w:val="24"/>
        </w:rPr>
        <w:t xml:space="preserve"> de la </w:t>
      </w:r>
      <w:r w:rsidR="0097432D">
        <w:rPr>
          <w:sz w:val="24"/>
          <w:szCs w:val="24"/>
        </w:rPr>
        <w:t>O</w:t>
      </w:r>
      <w:r>
        <w:rPr>
          <w:sz w:val="24"/>
          <w:szCs w:val="24"/>
        </w:rPr>
        <w:t xml:space="preserve">ficina </w:t>
      </w:r>
      <w:r w:rsidR="0097432D">
        <w:rPr>
          <w:sz w:val="24"/>
          <w:szCs w:val="24"/>
        </w:rPr>
        <w:t>Administrativa y de</w:t>
      </w:r>
      <w:r>
        <w:rPr>
          <w:sz w:val="24"/>
          <w:szCs w:val="24"/>
        </w:rPr>
        <w:t xml:space="preserve"> </w:t>
      </w:r>
      <w:r w:rsidR="0097432D">
        <w:rPr>
          <w:sz w:val="24"/>
          <w:szCs w:val="24"/>
        </w:rPr>
        <w:t>C</w:t>
      </w:r>
      <w:r>
        <w:rPr>
          <w:sz w:val="24"/>
          <w:szCs w:val="24"/>
        </w:rPr>
        <w:t>omunicaciones</w:t>
      </w:r>
    </w:p>
    <w:p w14:paraId="14285464" w14:textId="32AC6CE0" w:rsidR="00CC6D6A" w:rsidRDefault="00E4070D" w:rsidP="004B2056">
      <w:pPr>
        <w:spacing w:after="0" w:line="240" w:lineRule="auto"/>
        <w:jc w:val="both"/>
      </w:pPr>
      <w:r>
        <w:rPr>
          <w:sz w:val="24"/>
          <w:szCs w:val="24"/>
        </w:rPr>
        <w:t>J</w:t>
      </w:r>
      <w:r w:rsidR="00CC6D6A">
        <w:rPr>
          <w:sz w:val="24"/>
          <w:szCs w:val="24"/>
        </w:rPr>
        <w:t xml:space="preserve">avier Souza </w:t>
      </w:r>
      <w:r>
        <w:rPr>
          <w:sz w:val="24"/>
          <w:szCs w:val="24"/>
        </w:rPr>
        <w:t>Casadinho</w:t>
      </w:r>
      <w:r w:rsidR="0097432D">
        <w:rPr>
          <w:sz w:val="24"/>
          <w:szCs w:val="24"/>
        </w:rPr>
        <w:t>,</w:t>
      </w:r>
      <w:r w:rsidR="00914501">
        <w:rPr>
          <w:sz w:val="24"/>
          <w:szCs w:val="24"/>
        </w:rPr>
        <w:t xml:space="preserve"> </w:t>
      </w:r>
      <w:r w:rsidR="00CC6D6A">
        <w:rPr>
          <w:sz w:val="24"/>
          <w:szCs w:val="24"/>
        </w:rPr>
        <w:t>Coordinador regional RAP</w:t>
      </w:r>
      <w:r w:rsidR="0097432D">
        <w:rPr>
          <w:sz w:val="24"/>
          <w:szCs w:val="24"/>
        </w:rPr>
        <w:t>-</w:t>
      </w:r>
      <w:r w:rsidR="00CC6D6A">
        <w:rPr>
          <w:sz w:val="24"/>
          <w:szCs w:val="24"/>
        </w:rPr>
        <w:t>AL</w:t>
      </w:r>
    </w:p>
    <w:sectPr w:rsidR="00CC6D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D6A"/>
    <w:rsid w:val="00066039"/>
    <w:rsid w:val="00073AB6"/>
    <w:rsid w:val="000B445C"/>
    <w:rsid w:val="001B1BD5"/>
    <w:rsid w:val="002A7F0E"/>
    <w:rsid w:val="0036325C"/>
    <w:rsid w:val="00365AC9"/>
    <w:rsid w:val="004B2056"/>
    <w:rsid w:val="005118F8"/>
    <w:rsid w:val="00540CE3"/>
    <w:rsid w:val="006443AB"/>
    <w:rsid w:val="00653C92"/>
    <w:rsid w:val="006C2074"/>
    <w:rsid w:val="007053C4"/>
    <w:rsid w:val="00914501"/>
    <w:rsid w:val="009253DE"/>
    <w:rsid w:val="0097432D"/>
    <w:rsid w:val="00A052DF"/>
    <w:rsid w:val="00BA435F"/>
    <w:rsid w:val="00BA6B58"/>
    <w:rsid w:val="00BD21A3"/>
    <w:rsid w:val="00CA065B"/>
    <w:rsid w:val="00CC6D6A"/>
    <w:rsid w:val="00E4070D"/>
    <w:rsid w:val="00E83C89"/>
    <w:rsid w:val="00F0091F"/>
    <w:rsid w:val="00F9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BDB2C"/>
  <w15:docId w15:val="{64A3D156-6FB7-46B7-88B1-455884FF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D6A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C6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6D6A"/>
    <w:rPr>
      <w:rFonts w:ascii="Tahoma" w:hAnsi="Tahoma" w:cs="Tahoma"/>
      <w:sz w:val="16"/>
      <w:szCs w:val="16"/>
    </w:rPr>
  </w:style>
  <w:style w:type="character" w:styleId="Fuerte">
    <w:name w:val="Strong"/>
    <w:basedOn w:val="Fuentedeprrafopredeter"/>
    <w:uiPriority w:val="22"/>
    <w:qFormat/>
    <w:rsid w:val="0006603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5118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519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Maria Elena Rozas</cp:lastModifiedBy>
  <cp:revision>2</cp:revision>
  <dcterms:created xsi:type="dcterms:W3CDTF">2026-09-22T18:54:00Z</dcterms:created>
  <dcterms:modified xsi:type="dcterms:W3CDTF">2026-09-22T18:54:00Z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c90d4d0e-c042-4fee-8443-9f51b10652a2</vt:lpwstr>
  </property>
</Properties>
</file>